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4F2E5" w14:textId="773503CB" w:rsidR="00272FA1" w:rsidRDefault="00F45D30" w:rsidP="001334B8">
      <w:pPr>
        <w:spacing w:line="36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F45D30">
        <w:rPr>
          <w:rFonts w:ascii="ＭＳ 明朝" w:eastAsia="ＭＳ 明朝" w:hAnsi="ＭＳ 明朝" w:hint="eastAsia"/>
          <w:sz w:val="28"/>
          <w:szCs w:val="28"/>
        </w:rPr>
        <w:t>施工管理技術検定の</w:t>
      </w:r>
      <w:r w:rsidR="004517F1">
        <w:rPr>
          <w:rFonts w:ascii="ＭＳ 明朝" w:eastAsia="ＭＳ 明朝" w:hAnsi="ＭＳ 明朝" w:hint="eastAsia"/>
          <w:sz w:val="28"/>
          <w:szCs w:val="28"/>
        </w:rPr>
        <w:t>受検</w:t>
      </w:r>
      <w:r w:rsidRPr="00F45D30">
        <w:rPr>
          <w:rFonts w:ascii="ＭＳ 明朝" w:eastAsia="ＭＳ 明朝" w:hAnsi="ＭＳ 明朝" w:hint="eastAsia"/>
          <w:sz w:val="28"/>
          <w:szCs w:val="28"/>
        </w:rPr>
        <w:t>資格</w:t>
      </w:r>
      <w:r>
        <w:rPr>
          <w:rFonts w:ascii="ＭＳ 明朝" w:eastAsia="ＭＳ 明朝" w:hAnsi="ＭＳ 明朝" w:hint="eastAsia"/>
          <w:sz w:val="28"/>
          <w:szCs w:val="28"/>
        </w:rPr>
        <w:t>の</w:t>
      </w:r>
      <w:r w:rsidRPr="00F45D30">
        <w:rPr>
          <w:rFonts w:ascii="ＭＳ 明朝" w:eastAsia="ＭＳ 明朝" w:hAnsi="ＭＳ 明朝" w:hint="eastAsia"/>
          <w:sz w:val="28"/>
          <w:szCs w:val="28"/>
        </w:rPr>
        <w:t>変更</w:t>
      </w:r>
      <w:r>
        <w:rPr>
          <w:rFonts w:ascii="ＭＳ 明朝" w:eastAsia="ＭＳ 明朝" w:hAnsi="ＭＳ 明朝" w:hint="eastAsia"/>
          <w:sz w:val="28"/>
          <w:szCs w:val="28"/>
        </w:rPr>
        <w:t>について</w:t>
      </w:r>
    </w:p>
    <w:p w14:paraId="290E92D9" w14:textId="77777777" w:rsidR="001334B8" w:rsidRPr="004517F1" w:rsidRDefault="001334B8" w:rsidP="001334B8">
      <w:pPr>
        <w:spacing w:line="360" w:lineRule="exact"/>
        <w:rPr>
          <w:rFonts w:ascii="ＭＳ 明朝" w:eastAsia="ＭＳ 明朝" w:hAnsi="ＭＳ 明朝"/>
          <w:sz w:val="28"/>
          <w:szCs w:val="28"/>
        </w:rPr>
      </w:pPr>
    </w:p>
    <w:p w14:paraId="204128F0" w14:textId="77777777" w:rsidR="001334B8" w:rsidRDefault="001334B8" w:rsidP="001334B8">
      <w:pPr>
        <w:spacing w:line="360" w:lineRule="exact"/>
        <w:rPr>
          <w:rFonts w:ascii="ＭＳ 明朝" w:eastAsia="ＭＳ 明朝" w:hAnsi="ＭＳ 明朝"/>
          <w:sz w:val="28"/>
          <w:szCs w:val="28"/>
        </w:rPr>
      </w:pPr>
    </w:p>
    <w:p w14:paraId="1A71F3F1" w14:textId="23145244" w:rsidR="00F45D30" w:rsidRPr="001334B8" w:rsidRDefault="00F45D30" w:rsidP="008F189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1334B8">
        <w:rPr>
          <w:rFonts w:ascii="ＭＳ 明朝" w:eastAsia="ＭＳ 明朝" w:hAnsi="ＭＳ 明朝" w:hint="eastAsia"/>
          <w:sz w:val="24"/>
          <w:szCs w:val="24"/>
        </w:rPr>
        <w:t>令和</w:t>
      </w:r>
      <w:r w:rsidR="004517F1">
        <w:rPr>
          <w:rFonts w:ascii="ＭＳ 明朝" w:eastAsia="ＭＳ 明朝" w:hAnsi="ＭＳ 明朝" w:hint="eastAsia"/>
          <w:sz w:val="24"/>
          <w:szCs w:val="24"/>
        </w:rPr>
        <w:t>６</w:t>
      </w:r>
      <w:r w:rsidRPr="001334B8">
        <w:rPr>
          <w:rFonts w:ascii="ＭＳ 明朝" w:eastAsia="ＭＳ 明朝" w:hAnsi="ＭＳ 明朝" w:hint="eastAsia"/>
          <w:sz w:val="24"/>
          <w:szCs w:val="24"/>
        </w:rPr>
        <w:t>年度</w:t>
      </w:r>
      <w:r w:rsidR="004517F1">
        <w:rPr>
          <w:rFonts w:ascii="ＭＳ 明朝" w:eastAsia="ＭＳ 明朝" w:hAnsi="ＭＳ 明朝" w:hint="eastAsia"/>
          <w:sz w:val="24"/>
          <w:szCs w:val="24"/>
        </w:rPr>
        <w:t>より</w:t>
      </w:r>
      <w:r w:rsidRPr="001334B8">
        <w:rPr>
          <w:rFonts w:ascii="ＭＳ 明朝" w:eastAsia="ＭＳ 明朝" w:hAnsi="ＭＳ 明朝" w:hint="eastAsia"/>
          <w:sz w:val="24"/>
          <w:szCs w:val="24"/>
        </w:rPr>
        <w:t>施工管理技術検定の</w:t>
      </w:r>
      <w:r w:rsidR="004517F1">
        <w:rPr>
          <w:rFonts w:ascii="ＭＳ 明朝" w:eastAsia="ＭＳ 明朝" w:hAnsi="ＭＳ 明朝" w:hint="eastAsia"/>
          <w:sz w:val="24"/>
          <w:szCs w:val="24"/>
        </w:rPr>
        <w:t>受検</w:t>
      </w:r>
      <w:r w:rsidRPr="001334B8">
        <w:rPr>
          <w:rFonts w:ascii="ＭＳ 明朝" w:eastAsia="ＭＳ 明朝" w:hAnsi="ＭＳ 明朝" w:hint="eastAsia"/>
          <w:sz w:val="24"/>
          <w:szCs w:val="24"/>
        </w:rPr>
        <w:t>資格が</w:t>
      </w:r>
      <w:r w:rsidR="004517F1">
        <w:rPr>
          <w:rFonts w:ascii="ＭＳ 明朝" w:eastAsia="ＭＳ 明朝" w:hAnsi="ＭＳ 明朝" w:hint="eastAsia"/>
          <w:sz w:val="24"/>
          <w:szCs w:val="24"/>
        </w:rPr>
        <w:t>変わっております</w:t>
      </w:r>
      <w:r w:rsidRPr="001334B8">
        <w:rPr>
          <w:rFonts w:ascii="ＭＳ 明朝" w:eastAsia="ＭＳ 明朝" w:hAnsi="ＭＳ 明朝" w:hint="eastAsia"/>
          <w:sz w:val="24"/>
          <w:szCs w:val="24"/>
        </w:rPr>
        <w:t>。</w:t>
      </w:r>
    </w:p>
    <w:p w14:paraId="67B190BB" w14:textId="77777777" w:rsidR="00F45D30" w:rsidRDefault="00F45D30" w:rsidP="008F189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3160B39D" w14:textId="77777777" w:rsidR="004517F1" w:rsidRDefault="004517F1" w:rsidP="008F189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4517F1">
        <w:rPr>
          <w:rFonts w:ascii="ＭＳ 明朝" w:eastAsia="ＭＳ 明朝" w:hAnsi="ＭＳ 明朝"/>
          <w:sz w:val="24"/>
          <w:szCs w:val="24"/>
        </w:rPr>
        <w:t>〔概要〕</w:t>
      </w:r>
    </w:p>
    <w:p w14:paraId="109C91E0" w14:textId="25111223" w:rsidR="004517F1" w:rsidRDefault="004517F1" w:rsidP="008F189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4517F1">
        <w:rPr>
          <w:rFonts w:ascii="ＭＳ 明朝" w:eastAsia="ＭＳ 明朝" w:hAnsi="ＭＳ 明朝"/>
          <w:sz w:val="24"/>
          <w:szCs w:val="24"/>
        </w:rPr>
        <w:t xml:space="preserve"> ・</w:t>
      </w:r>
      <w:r w:rsidR="00B21A54">
        <w:rPr>
          <w:rFonts w:ascii="ＭＳ 明朝" w:eastAsia="ＭＳ 明朝" w:hAnsi="ＭＳ 明朝" w:hint="eastAsia"/>
          <w:sz w:val="24"/>
          <w:szCs w:val="24"/>
        </w:rPr>
        <w:t>１</w:t>
      </w:r>
      <w:r w:rsidRPr="004517F1">
        <w:rPr>
          <w:rFonts w:ascii="ＭＳ 明朝" w:eastAsia="ＭＳ 明朝" w:hAnsi="ＭＳ 明朝"/>
          <w:sz w:val="24"/>
          <w:szCs w:val="24"/>
        </w:rPr>
        <w:t>級の第一次検定は、１９歳以上（受検年度末時点）であれば受検可能</w:t>
      </w:r>
    </w:p>
    <w:p w14:paraId="7B3C6B66" w14:textId="46EB5B3E" w:rsidR="004517F1" w:rsidRDefault="004517F1" w:rsidP="00B21A54">
      <w:pPr>
        <w:spacing w:line="360" w:lineRule="exact"/>
        <w:ind w:left="423" w:hangingChars="178" w:hanging="423"/>
        <w:rPr>
          <w:rFonts w:ascii="ＭＳ 明朝" w:eastAsia="ＭＳ 明朝" w:hAnsi="ＭＳ 明朝"/>
          <w:sz w:val="24"/>
          <w:szCs w:val="24"/>
        </w:rPr>
      </w:pPr>
      <w:r w:rsidRPr="004517F1">
        <w:rPr>
          <w:rFonts w:ascii="ＭＳ 明朝" w:eastAsia="ＭＳ 明朝" w:hAnsi="ＭＳ 明朝"/>
          <w:sz w:val="24"/>
          <w:szCs w:val="24"/>
        </w:rPr>
        <w:t xml:space="preserve"> ・</w:t>
      </w:r>
      <w:r w:rsidR="00B21A54">
        <w:rPr>
          <w:rFonts w:ascii="ＭＳ 明朝" w:eastAsia="ＭＳ 明朝" w:hAnsi="ＭＳ 明朝" w:hint="eastAsia"/>
          <w:sz w:val="24"/>
          <w:szCs w:val="24"/>
        </w:rPr>
        <w:t>２</w:t>
      </w:r>
      <w:r w:rsidRPr="004517F1">
        <w:rPr>
          <w:rFonts w:ascii="ＭＳ 明朝" w:eastAsia="ＭＳ 明朝" w:hAnsi="ＭＳ 明朝"/>
          <w:sz w:val="24"/>
          <w:szCs w:val="24"/>
        </w:rPr>
        <w:t>級の第一次検定は、１７歳以上（受検年度末時点）であれば受検可能（従前から変更なし）</w:t>
      </w:r>
    </w:p>
    <w:p w14:paraId="12282779" w14:textId="1ECCD99A" w:rsidR="004517F1" w:rsidRDefault="004517F1" w:rsidP="00B21A54">
      <w:pPr>
        <w:spacing w:line="360" w:lineRule="exact"/>
        <w:ind w:left="423" w:hangingChars="178" w:hanging="423"/>
        <w:rPr>
          <w:rFonts w:ascii="ＭＳ 明朝" w:eastAsia="ＭＳ 明朝" w:hAnsi="ＭＳ 明朝"/>
          <w:sz w:val="24"/>
          <w:szCs w:val="24"/>
        </w:rPr>
      </w:pPr>
      <w:r w:rsidRPr="004517F1">
        <w:rPr>
          <w:rFonts w:ascii="ＭＳ 明朝" w:eastAsia="ＭＳ 明朝" w:hAnsi="ＭＳ 明朝"/>
          <w:sz w:val="24"/>
          <w:szCs w:val="24"/>
        </w:rPr>
        <w:t xml:space="preserve"> ・</w:t>
      </w:r>
      <w:r w:rsidR="00B21A54">
        <w:rPr>
          <w:rFonts w:ascii="ＭＳ 明朝" w:eastAsia="ＭＳ 明朝" w:hAnsi="ＭＳ 明朝" w:hint="eastAsia"/>
          <w:sz w:val="24"/>
          <w:szCs w:val="24"/>
        </w:rPr>
        <w:t>１</w:t>
      </w:r>
      <w:r w:rsidRPr="004517F1">
        <w:rPr>
          <w:rFonts w:ascii="ＭＳ 明朝" w:eastAsia="ＭＳ 明朝" w:hAnsi="ＭＳ 明朝"/>
          <w:sz w:val="24"/>
          <w:szCs w:val="24"/>
        </w:rPr>
        <w:t>級及び</w:t>
      </w:r>
      <w:r w:rsidR="00B21A54">
        <w:rPr>
          <w:rFonts w:ascii="ＭＳ 明朝" w:eastAsia="ＭＳ 明朝" w:hAnsi="ＭＳ 明朝" w:hint="eastAsia"/>
          <w:sz w:val="24"/>
          <w:szCs w:val="24"/>
        </w:rPr>
        <w:t>２</w:t>
      </w:r>
      <w:r w:rsidRPr="004517F1">
        <w:rPr>
          <w:rFonts w:ascii="ＭＳ 明朝" w:eastAsia="ＭＳ 明朝" w:hAnsi="ＭＳ 明朝"/>
          <w:sz w:val="24"/>
          <w:szCs w:val="24"/>
        </w:rPr>
        <w:t>級の第二次検定は、第一次検定合格後の一定期間の実務経験などで受検可能</w:t>
      </w:r>
    </w:p>
    <w:p w14:paraId="1D8CDC5B" w14:textId="3FD0FB80" w:rsidR="00B21A54" w:rsidRDefault="00B21A54" w:rsidP="00B21A54">
      <w:pPr>
        <w:spacing w:line="360" w:lineRule="exact"/>
        <w:ind w:firstLineChars="100" w:firstLine="23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</w:t>
      </w:r>
      <w:r w:rsidRPr="00B21A54">
        <w:rPr>
          <w:rFonts w:ascii="ＭＳ 明朝" w:eastAsia="ＭＳ 明朝" w:hAnsi="ＭＳ 明朝"/>
          <w:sz w:val="24"/>
          <w:szCs w:val="24"/>
        </w:rPr>
        <w:t>令和６年度から令和１０年度までの間は</w:t>
      </w:r>
      <w:r w:rsidR="00C75335">
        <w:rPr>
          <w:rFonts w:ascii="ＭＳ 明朝" w:eastAsia="ＭＳ 明朝" w:hAnsi="ＭＳ 明朝" w:hint="eastAsia"/>
          <w:sz w:val="24"/>
          <w:szCs w:val="24"/>
        </w:rPr>
        <w:t>、</w:t>
      </w:r>
      <w:r w:rsidRPr="00B21A54">
        <w:rPr>
          <w:rFonts w:ascii="ＭＳ 明朝" w:eastAsia="ＭＳ 明朝" w:hAnsi="ＭＳ 明朝"/>
          <w:sz w:val="24"/>
          <w:szCs w:val="24"/>
        </w:rPr>
        <w:t>経過措置とし</w:t>
      </w:r>
      <w:r w:rsidR="00C75335">
        <w:rPr>
          <w:rFonts w:ascii="ＭＳ 明朝" w:eastAsia="ＭＳ 明朝" w:hAnsi="ＭＳ 明朝" w:hint="eastAsia"/>
          <w:sz w:val="24"/>
          <w:szCs w:val="24"/>
        </w:rPr>
        <w:t>て、</w:t>
      </w:r>
      <w:r w:rsidRPr="00B21A54">
        <w:rPr>
          <w:rFonts w:ascii="ＭＳ 明朝" w:eastAsia="ＭＳ 明朝" w:hAnsi="ＭＳ 明朝"/>
          <w:sz w:val="24"/>
          <w:szCs w:val="24"/>
        </w:rPr>
        <w:t>旧受検資格</w:t>
      </w:r>
      <w:r w:rsidR="00C75335">
        <w:rPr>
          <w:rFonts w:ascii="ＭＳ 明朝" w:eastAsia="ＭＳ 明朝" w:hAnsi="ＭＳ 明朝" w:hint="eastAsia"/>
          <w:sz w:val="24"/>
          <w:szCs w:val="24"/>
        </w:rPr>
        <w:t>と</w:t>
      </w:r>
      <w:r w:rsidRPr="00B21A54">
        <w:rPr>
          <w:rFonts w:ascii="ＭＳ 明朝" w:eastAsia="ＭＳ 明朝" w:hAnsi="ＭＳ 明朝"/>
          <w:sz w:val="24"/>
          <w:szCs w:val="24"/>
        </w:rPr>
        <w:t>新受検資格</w:t>
      </w:r>
      <w:r w:rsidR="00C75335" w:rsidRPr="00C75335">
        <w:rPr>
          <w:rFonts w:ascii="ＭＳ 明朝" w:eastAsia="ＭＳ 明朝" w:hAnsi="ＭＳ 明朝"/>
          <w:sz w:val="24"/>
          <w:szCs w:val="24"/>
        </w:rPr>
        <w:t>のどちらの受検資格でも第二次検定の受検が可能です。</w:t>
      </w:r>
    </w:p>
    <w:p w14:paraId="5E0D0B47" w14:textId="77777777" w:rsidR="004517F1" w:rsidRDefault="004517F1" w:rsidP="008F189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D7885F3" w14:textId="77777777" w:rsidR="004517F1" w:rsidRDefault="004517F1" w:rsidP="008F189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5FBB36F8" w14:textId="48167129" w:rsidR="00F45D30" w:rsidRPr="001334B8" w:rsidRDefault="00F45D30" w:rsidP="00D32F2C">
      <w:pPr>
        <w:spacing w:line="360" w:lineRule="exact"/>
        <w:ind w:firstLineChars="100" w:firstLine="238"/>
        <w:rPr>
          <w:rFonts w:ascii="ＭＳ 明朝" w:eastAsia="ＭＳ 明朝" w:hAnsi="ＭＳ 明朝"/>
          <w:sz w:val="24"/>
          <w:szCs w:val="24"/>
        </w:rPr>
      </w:pPr>
      <w:r w:rsidRPr="001334B8">
        <w:rPr>
          <w:rFonts w:ascii="ＭＳ 明朝" w:eastAsia="ＭＳ 明朝" w:hAnsi="ＭＳ 明朝" w:hint="eastAsia"/>
          <w:sz w:val="24"/>
          <w:szCs w:val="24"/>
        </w:rPr>
        <w:t>内容については</w:t>
      </w:r>
      <w:r w:rsidR="00C75335">
        <w:rPr>
          <w:rFonts w:ascii="ＭＳ 明朝" w:eastAsia="ＭＳ 明朝" w:hAnsi="ＭＳ 明朝" w:hint="eastAsia"/>
          <w:sz w:val="24"/>
          <w:szCs w:val="24"/>
        </w:rPr>
        <w:t>、</w:t>
      </w:r>
      <w:r w:rsidRPr="001334B8">
        <w:rPr>
          <w:rFonts w:ascii="ＭＳ 明朝" w:eastAsia="ＭＳ 明朝" w:hAnsi="ＭＳ 明朝" w:hint="eastAsia"/>
          <w:sz w:val="24"/>
          <w:szCs w:val="24"/>
        </w:rPr>
        <w:t>国土交通省</w:t>
      </w:r>
      <w:r w:rsidR="00656CE1">
        <w:rPr>
          <w:rFonts w:ascii="ＭＳ 明朝" w:eastAsia="ＭＳ 明朝" w:hAnsi="ＭＳ 明朝" w:hint="eastAsia"/>
          <w:sz w:val="24"/>
          <w:szCs w:val="24"/>
        </w:rPr>
        <w:t>若しくは（一財）全国建設研修センター</w:t>
      </w:r>
      <w:r w:rsidRPr="001334B8">
        <w:rPr>
          <w:rFonts w:ascii="ＭＳ 明朝" w:eastAsia="ＭＳ 明朝" w:hAnsi="ＭＳ 明朝" w:hint="eastAsia"/>
          <w:sz w:val="24"/>
          <w:szCs w:val="24"/>
        </w:rPr>
        <w:t>のホームページでご確認ください。</w:t>
      </w:r>
    </w:p>
    <w:p w14:paraId="422C79D6" w14:textId="77777777" w:rsidR="008F189D" w:rsidRPr="00C75335" w:rsidRDefault="008F189D" w:rsidP="008F189D">
      <w:pPr>
        <w:spacing w:line="360" w:lineRule="exact"/>
        <w:rPr>
          <w:rFonts w:ascii="ＭＳ 明朝" w:eastAsia="ＭＳ 明朝" w:hAnsi="ＭＳ 明朝"/>
          <w:sz w:val="28"/>
          <w:szCs w:val="28"/>
        </w:rPr>
      </w:pPr>
    </w:p>
    <w:p w14:paraId="0EB6B41D" w14:textId="55A37E55" w:rsidR="00D93EF5" w:rsidRPr="0097545B" w:rsidRDefault="00D93EF5" w:rsidP="008F189D">
      <w:pPr>
        <w:spacing w:line="360" w:lineRule="exact"/>
        <w:rPr>
          <w:rFonts w:ascii="ＭＳ 明朝" w:eastAsia="ＭＳ 明朝" w:hAnsi="ＭＳ 明朝"/>
          <w:szCs w:val="21"/>
        </w:rPr>
      </w:pPr>
      <w:r w:rsidRPr="0097545B">
        <w:rPr>
          <w:rFonts w:ascii="ＭＳ 明朝" w:eastAsia="ＭＳ 明朝" w:hAnsi="ＭＳ 明朝" w:hint="eastAsia"/>
          <w:szCs w:val="21"/>
        </w:rPr>
        <w:t>○国土交通省</w:t>
      </w:r>
    </w:p>
    <w:p w14:paraId="7DD1C4C0" w14:textId="0F2F3843" w:rsidR="008F189D" w:rsidRPr="008F189D" w:rsidRDefault="0097545B" w:rsidP="0097545B">
      <w:pPr>
        <w:spacing w:line="360" w:lineRule="exact"/>
        <w:ind w:firstLineChars="100" w:firstLine="208"/>
        <w:rPr>
          <w:rFonts w:ascii="ＭＳ 明朝" w:eastAsia="ＭＳ 明朝" w:hAnsi="ＭＳ 明朝"/>
          <w:sz w:val="22"/>
        </w:rPr>
      </w:pPr>
      <w:r w:rsidRPr="0097545B">
        <w:rPr>
          <w:rFonts w:ascii="ＭＳ 明朝" w:eastAsia="ＭＳ 明朝" w:hAnsi="ＭＳ 明朝" w:hint="eastAsia"/>
          <w:szCs w:val="21"/>
        </w:rPr>
        <w:t>「</w:t>
      </w:r>
      <w:r w:rsidR="008F189D" w:rsidRPr="0097545B">
        <w:rPr>
          <w:rFonts w:ascii="ＭＳ 明朝" w:eastAsia="ＭＳ 明朝" w:hAnsi="ＭＳ 明朝"/>
          <w:szCs w:val="21"/>
        </w:rPr>
        <w:t>施工技術検定規則及び建設業法施行規則の一部を改正する省令」等について</w:t>
      </w:r>
      <w:r w:rsidR="008F189D">
        <w:rPr>
          <w:rFonts w:ascii="ＭＳ 明朝" w:eastAsia="ＭＳ 明朝" w:hAnsi="ＭＳ 明朝" w:hint="eastAsia"/>
          <w:sz w:val="22"/>
        </w:rPr>
        <w:t xml:space="preserve">　</w:t>
      </w:r>
    </w:p>
    <w:p w14:paraId="3DC68002" w14:textId="39745B65" w:rsidR="00D93EF5" w:rsidRPr="007B487D" w:rsidRDefault="00CC1E63" w:rsidP="0097545B">
      <w:pPr>
        <w:spacing w:line="360" w:lineRule="exact"/>
        <w:ind w:leftChars="200" w:left="416"/>
        <w:rPr>
          <w:rFonts w:ascii="ＭＳ 明朝" w:eastAsia="ＭＳ 明朝" w:hAnsi="ＭＳ 明朝"/>
          <w:szCs w:val="21"/>
        </w:rPr>
      </w:pPr>
      <w:hyperlink r:id="rId6" w:history="1">
        <w:r w:rsidRPr="00CC1E63">
          <w:rPr>
            <w:color w:val="0000FF"/>
            <w:u w:val="single"/>
          </w:rPr>
          <w:t>建設産業・不動産業：「施工技術検定規則及び建設業法施行規則の一部を改正する省令」等について - 国土交通省 (mlit.go.jp)</w:t>
        </w:r>
      </w:hyperlink>
      <w:r w:rsidR="007B487D">
        <w:rPr>
          <w:rFonts w:ascii="ＭＳ 明朝" w:eastAsia="ＭＳ 明朝" w:hAnsi="ＭＳ 明朝"/>
          <w:szCs w:val="21"/>
        </w:rPr>
        <w:t xml:space="preserve"> </w:t>
      </w:r>
    </w:p>
    <w:p w14:paraId="71BF4523" w14:textId="77777777" w:rsidR="00D93EF5" w:rsidRPr="007B487D" w:rsidRDefault="00D93EF5" w:rsidP="008F189D">
      <w:pPr>
        <w:spacing w:line="360" w:lineRule="exact"/>
        <w:rPr>
          <w:rFonts w:ascii="ＭＳ 明朝" w:eastAsia="ＭＳ 明朝" w:hAnsi="ＭＳ 明朝"/>
          <w:sz w:val="22"/>
        </w:rPr>
      </w:pPr>
    </w:p>
    <w:p w14:paraId="1D5D47E0" w14:textId="5949A412" w:rsidR="00BF69CC" w:rsidRPr="00A8230B" w:rsidRDefault="00B82FFA" w:rsidP="0097545B">
      <w:pPr>
        <w:spacing w:line="360" w:lineRule="exact"/>
        <w:ind w:firstLineChars="100" w:firstLine="218"/>
        <w:rPr>
          <w:rFonts w:ascii="ＭＳ 明朝" w:eastAsia="ＭＳ 明朝" w:hAnsi="ＭＳ 明朝"/>
          <w:sz w:val="22"/>
        </w:rPr>
      </w:pPr>
      <w:r w:rsidRPr="00B82FFA">
        <w:rPr>
          <w:rFonts w:ascii="ＭＳ 明朝" w:eastAsia="ＭＳ 明朝" w:hAnsi="ＭＳ 明朝" w:hint="eastAsia"/>
          <w:sz w:val="22"/>
        </w:rPr>
        <w:t>令和６年度より施工管理技術検定の受検資格が変わります（チラシ）</w:t>
      </w:r>
    </w:p>
    <w:p w14:paraId="0BC15898" w14:textId="77777777" w:rsidR="00CC1E63" w:rsidRPr="00A8230B" w:rsidRDefault="0097545B" w:rsidP="00CC1E6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r>
        <w:rPr>
          <w:rFonts w:hint="eastAsia"/>
        </w:rPr>
        <w:t xml:space="preserve">　　</w:t>
      </w:r>
      <w:r w:rsidR="00E50275">
        <w:rPr>
          <w:rFonts w:ascii="ＭＳ 明朝" w:eastAsia="ＭＳ 明朝" w:hAnsi="ＭＳ 明朝" w:hint="eastAsia"/>
          <w:szCs w:val="21"/>
        </w:rPr>
        <w:t xml:space="preserve">　</w:t>
      </w:r>
      <w:hyperlink r:id="rId7" w:history="1">
        <w:r w:rsidR="00CC1E63" w:rsidRPr="00CC1E63">
          <w:rPr>
            <w:color w:val="0000FF"/>
            <w:u w:val="single"/>
          </w:rPr>
          <w:t>001707687.pdf (mlit.go.jp)</w:t>
        </w:r>
      </w:hyperlink>
    </w:p>
    <w:p w14:paraId="56327054" w14:textId="77777777" w:rsidR="003D5C06" w:rsidRDefault="003D5C06" w:rsidP="008F189D">
      <w:pPr>
        <w:spacing w:line="360" w:lineRule="exact"/>
        <w:rPr>
          <w:color w:val="0000FF"/>
          <w:u w:val="single"/>
        </w:rPr>
      </w:pPr>
    </w:p>
    <w:p w14:paraId="78CAE053" w14:textId="55CE489E" w:rsidR="003D5C06" w:rsidRPr="00D93EF5" w:rsidRDefault="00D93EF5" w:rsidP="008F189D">
      <w:pPr>
        <w:spacing w:line="360" w:lineRule="exact"/>
        <w:rPr>
          <w:rFonts w:ascii="ＭＳ 明朝" w:eastAsia="ＭＳ 明朝" w:hAnsi="ＭＳ 明朝"/>
        </w:rPr>
      </w:pPr>
      <w:r w:rsidRPr="00D93EF5">
        <w:rPr>
          <w:rFonts w:ascii="ＭＳ 明朝" w:eastAsia="ＭＳ 明朝" w:hAnsi="ＭＳ 明朝" w:hint="eastAsia"/>
        </w:rPr>
        <w:t>○</w:t>
      </w:r>
      <w:r w:rsidR="003D5C06" w:rsidRPr="00D93EF5">
        <w:rPr>
          <w:rFonts w:ascii="ＭＳ 明朝" w:eastAsia="ＭＳ 明朝" w:hAnsi="ＭＳ 明朝" w:hint="eastAsia"/>
        </w:rPr>
        <w:t>一般社団法人全国建設研修センター</w:t>
      </w:r>
    </w:p>
    <w:p w14:paraId="2F62030F" w14:textId="3CFB359C" w:rsidR="00D93EF5" w:rsidRPr="00D93EF5" w:rsidRDefault="00D93EF5" w:rsidP="008F189D">
      <w:pPr>
        <w:spacing w:line="360" w:lineRule="exact"/>
        <w:rPr>
          <w:rFonts w:ascii="ＭＳ 明朝" w:eastAsia="ＭＳ 明朝" w:hAnsi="ＭＳ 明朝"/>
          <w:szCs w:val="21"/>
        </w:rPr>
      </w:pPr>
      <w:r w:rsidRPr="00D93EF5">
        <w:rPr>
          <w:rFonts w:ascii="ＭＳ 明朝" w:eastAsia="ＭＳ 明朝" w:hAnsi="ＭＳ 明朝" w:hint="eastAsia"/>
        </w:rPr>
        <w:t xml:space="preserve">　</w:t>
      </w:r>
      <w:r w:rsidRPr="00D93EF5">
        <w:rPr>
          <w:rFonts w:ascii="ＭＳ 明朝" w:eastAsia="ＭＳ 明朝" w:hAnsi="ＭＳ 明朝" w:cs="Arial"/>
          <w:color w:val="333333"/>
          <w:spacing w:val="11"/>
          <w:szCs w:val="21"/>
          <w:shd w:val="clear" w:color="auto" w:fill="FFFFFF"/>
        </w:rPr>
        <w:t>２級土木施工管理技術検定</w:t>
      </w:r>
    </w:p>
    <w:p w14:paraId="682CD57C" w14:textId="244FBF8C" w:rsidR="00D93EF5" w:rsidRDefault="003D5C06" w:rsidP="00D93EF5">
      <w:pPr>
        <w:spacing w:line="360" w:lineRule="exact"/>
        <w:rPr>
          <w:rFonts w:ascii="ＭＳ 明朝" w:eastAsia="ＭＳ 明朝" w:hAnsi="ＭＳ 明朝"/>
        </w:rPr>
      </w:pPr>
      <w:r w:rsidRPr="00D93EF5">
        <w:rPr>
          <w:rFonts w:ascii="ＭＳ 明朝" w:eastAsia="ＭＳ 明朝" w:hAnsi="ＭＳ 明朝" w:hint="eastAsia"/>
        </w:rPr>
        <w:t xml:space="preserve">　</w:t>
      </w:r>
      <w:r w:rsidR="00D93EF5" w:rsidRPr="00D93EF5">
        <w:rPr>
          <w:rFonts w:ascii="ＭＳ 明朝" w:eastAsia="ＭＳ 明朝" w:hAnsi="ＭＳ 明朝" w:hint="eastAsia"/>
        </w:rPr>
        <w:t xml:space="preserve">　</w:t>
      </w:r>
      <w:hyperlink r:id="rId8" w:history="1">
        <w:r w:rsidR="00CC1E63" w:rsidRPr="00CC1E63">
          <w:rPr>
            <w:color w:val="0000FF"/>
            <w:u w:val="single"/>
          </w:rPr>
          <w:t>２級土木施工管理技術検定 | 一般財団法人 全国建設研修センター (jctc.jp)</w:t>
        </w:r>
      </w:hyperlink>
      <w:r w:rsidR="00D93EF5" w:rsidRPr="00D93EF5">
        <w:rPr>
          <w:rFonts w:ascii="ＭＳ 明朝" w:eastAsia="ＭＳ 明朝" w:hAnsi="ＭＳ 明朝" w:hint="eastAsia"/>
        </w:rPr>
        <w:t xml:space="preserve">　</w:t>
      </w:r>
    </w:p>
    <w:p w14:paraId="58FB383D" w14:textId="77777777" w:rsidR="0097545B" w:rsidRDefault="0097545B" w:rsidP="00D93EF5">
      <w:pPr>
        <w:spacing w:line="360" w:lineRule="exact"/>
        <w:rPr>
          <w:rFonts w:ascii="ＭＳ 明朝" w:eastAsia="ＭＳ 明朝" w:hAnsi="ＭＳ 明朝"/>
        </w:rPr>
      </w:pPr>
    </w:p>
    <w:p w14:paraId="51A620B4" w14:textId="41FF076F" w:rsidR="0097545B" w:rsidRDefault="00DE37D7" w:rsidP="00D93EF5">
      <w:pPr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新受験資格について</w:t>
      </w:r>
    </w:p>
    <w:p w14:paraId="0244D7BD" w14:textId="18EF262E" w:rsidR="0097545B" w:rsidRDefault="00CC1E63" w:rsidP="00DE37D7">
      <w:pPr>
        <w:spacing w:line="360" w:lineRule="exact"/>
        <w:ind w:firstLineChars="200" w:firstLine="416"/>
        <w:rPr>
          <w:rFonts w:ascii="ＭＳ 明朝" w:eastAsia="ＭＳ 明朝" w:hAnsi="ＭＳ 明朝"/>
        </w:rPr>
      </w:pPr>
      <w:hyperlink r:id="rId9" w:history="1">
        <w:r w:rsidRPr="00CC1E63">
          <w:rPr>
            <w:color w:val="0000FF"/>
            <w:u w:val="single"/>
          </w:rPr>
          <w:t>kentei2023110</w:t>
        </w:r>
        <w:r w:rsidRPr="00CC1E63">
          <w:rPr>
            <w:color w:val="0000FF"/>
            <w:u w:val="single"/>
          </w:rPr>
          <w:t>9</w:t>
        </w:r>
        <w:r w:rsidRPr="00CC1E63">
          <w:rPr>
            <w:color w:val="0000FF"/>
            <w:u w:val="single"/>
          </w:rPr>
          <w:t>_</w:t>
        </w:r>
        <w:r w:rsidRPr="00CC1E63">
          <w:rPr>
            <w:color w:val="0000FF"/>
            <w:u w:val="single"/>
          </w:rPr>
          <w:t>1</w:t>
        </w:r>
        <w:r w:rsidRPr="00CC1E63">
          <w:rPr>
            <w:color w:val="0000FF"/>
            <w:u w:val="single"/>
          </w:rPr>
          <w:t>_2.pdf (jctc.jp)</w:t>
        </w:r>
      </w:hyperlink>
      <w:r w:rsidR="00E50275">
        <w:rPr>
          <w:rFonts w:ascii="ＭＳ 明朝" w:eastAsia="ＭＳ 明朝" w:hAnsi="ＭＳ 明朝" w:hint="eastAsia"/>
        </w:rPr>
        <w:t xml:space="preserve">　</w:t>
      </w:r>
    </w:p>
    <w:p w14:paraId="1587F7AA" w14:textId="77777777" w:rsidR="0097545B" w:rsidRDefault="0097545B" w:rsidP="00D93EF5">
      <w:pPr>
        <w:spacing w:line="360" w:lineRule="exact"/>
        <w:rPr>
          <w:rFonts w:ascii="ＭＳ 明朝" w:eastAsia="ＭＳ 明朝" w:hAnsi="ＭＳ 明朝"/>
        </w:rPr>
      </w:pPr>
    </w:p>
    <w:p w14:paraId="029C2EFA" w14:textId="77777777" w:rsidR="00CC1E63" w:rsidRDefault="00CC1E63" w:rsidP="00A8230B">
      <w:pPr>
        <w:autoSpaceDE w:val="0"/>
        <w:autoSpaceDN w:val="0"/>
        <w:adjustRightInd w:val="0"/>
        <w:jc w:val="left"/>
        <w:rPr>
          <w:rFonts w:ascii="ＭＳ 明朝" w:eastAsia="ＭＳ 明朝" w:hAnsi="ＭＳ 明朝" w:cs="游ゴシックRegular"/>
          <w:kern w:val="0"/>
          <w:sz w:val="22"/>
        </w:rPr>
      </w:pPr>
    </w:p>
    <w:sectPr w:rsidR="00CC1E63" w:rsidSect="004652EA">
      <w:pgSz w:w="11906" w:h="16838" w:code="9"/>
      <w:pgMar w:top="1701" w:right="1134" w:bottom="1418" w:left="1418" w:header="851" w:footer="992" w:gutter="0"/>
      <w:cols w:space="425"/>
      <w:docGrid w:type="linesAndChars" w:linePitch="342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32530" w14:textId="77777777" w:rsidR="004652EA" w:rsidRDefault="004652EA" w:rsidP="00A8230B">
      <w:r>
        <w:separator/>
      </w:r>
    </w:p>
  </w:endnote>
  <w:endnote w:type="continuationSeparator" w:id="0">
    <w:p w14:paraId="114D780B" w14:textId="77777777" w:rsidR="004652EA" w:rsidRDefault="004652EA" w:rsidP="00A82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391D8" w14:textId="77777777" w:rsidR="004652EA" w:rsidRDefault="004652EA" w:rsidP="00A8230B">
      <w:r>
        <w:separator/>
      </w:r>
    </w:p>
  </w:footnote>
  <w:footnote w:type="continuationSeparator" w:id="0">
    <w:p w14:paraId="33FB337F" w14:textId="77777777" w:rsidR="004652EA" w:rsidRDefault="004652EA" w:rsidP="00A82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9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D30"/>
    <w:rsid w:val="00073A17"/>
    <w:rsid w:val="001334B8"/>
    <w:rsid w:val="00135C46"/>
    <w:rsid w:val="00213EBC"/>
    <w:rsid w:val="00272FA1"/>
    <w:rsid w:val="00275E9F"/>
    <w:rsid w:val="003D5C06"/>
    <w:rsid w:val="004517F1"/>
    <w:rsid w:val="004652EA"/>
    <w:rsid w:val="00656CE1"/>
    <w:rsid w:val="007B487D"/>
    <w:rsid w:val="008F189D"/>
    <w:rsid w:val="00902818"/>
    <w:rsid w:val="0097545B"/>
    <w:rsid w:val="00A8230B"/>
    <w:rsid w:val="00B21A54"/>
    <w:rsid w:val="00B82FFA"/>
    <w:rsid w:val="00BF69CC"/>
    <w:rsid w:val="00C64B45"/>
    <w:rsid w:val="00C75335"/>
    <w:rsid w:val="00C75C2E"/>
    <w:rsid w:val="00CC1E63"/>
    <w:rsid w:val="00D32F2C"/>
    <w:rsid w:val="00D93EF5"/>
    <w:rsid w:val="00DE37D7"/>
    <w:rsid w:val="00E50275"/>
    <w:rsid w:val="00F11D37"/>
    <w:rsid w:val="00F4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208D5A"/>
  <w15:chartTrackingRefBased/>
  <w15:docId w15:val="{233CE4F7-838F-4CC6-8F45-7FE8B4E5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D3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45D30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823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230B"/>
  </w:style>
  <w:style w:type="paragraph" w:styleId="a7">
    <w:name w:val="footer"/>
    <w:basedOn w:val="a"/>
    <w:link w:val="a8"/>
    <w:uiPriority w:val="99"/>
    <w:unhideWhenUsed/>
    <w:rsid w:val="00A823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230B"/>
  </w:style>
  <w:style w:type="character" w:styleId="a9">
    <w:name w:val="Unresolved Mention"/>
    <w:basedOn w:val="a0"/>
    <w:uiPriority w:val="99"/>
    <w:semiHidden/>
    <w:unhideWhenUsed/>
    <w:rsid w:val="00D93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9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ctc.jp/exam/doboku-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lit.go.jp/tochi_fudousan_kensetsugyo/const/content/001707687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lit.go.jp/tochi_fudousan_kensetsugyo/const/tochi_fudousan_kensetsugyo_const_tk1_000001_00027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jctc.jp/kentei/info/kentei20231109_1_2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sumoto</dc:creator>
  <cp:keywords/>
  <dc:description/>
  <cp:lastModifiedBy>技術協会 日本橋梁・鋼構造物塗装</cp:lastModifiedBy>
  <cp:revision>4</cp:revision>
  <dcterms:created xsi:type="dcterms:W3CDTF">2025-02-14T02:27:00Z</dcterms:created>
  <dcterms:modified xsi:type="dcterms:W3CDTF">2025-02-14T07:10:00Z</dcterms:modified>
</cp:coreProperties>
</file>